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4A" w:rsidRDefault="00A5324A" w:rsidP="00A5324A">
      <w:pPr>
        <w:spacing w:before="120" w:after="120" w:line="240" w:lineRule="auto"/>
        <w:jc w:val="both"/>
      </w:pPr>
      <w:r>
        <w:t>PRÍLOHA A Rozpis súťaže</w:t>
      </w:r>
    </w:p>
    <w:p w:rsidR="00A5324A" w:rsidRDefault="00A5324A" w:rsidP="00A5324A">
      <w:pPr>
        <w:spacing w:before="120" w:after="120" w:line="240" w:lineRule="auto"/>
        <w:jc w:val="both"/>
      </w:pPr>
      <w:r>
        <w:rPr>
          <w:noProof/>
        </w:rPr>
        <w:drawing>
          <wp:inline distT="0" distB="0" distL="0" distR="0" wp14:anchorId="4FF4483C" wp14:editId="6984046E">
            <wp:extent cx="1197458" cy="404476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7458" cy="4044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logo organizátora</w:t>
      </w:r>
    </w:p>
    <w:p w:rsidR="00A5324A" w:rsidRDefault="00A5324A" w:rsidP="00A532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ROZPIS SÚŤAŽE</w:t>
      </w:r>
    </w:p>
    <w:p w:rsidR="00A5324A" w:rsidRDefault="00A5324A" w:rsidP="00A5324A">
      <w:pPr>
        <w:spacing w:before="120" w:after="120" w:line="240" w:lineRule="auto"/>
        <w:jc w:val="both"/>
      </w:pPr>
    </w:p>
    <w:p w:rsidR="00A5324A" w:rsidRDefault="00A5324A" w:rsidP="00A532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A/ VŠEOBECNÉ USTANOVENIA     </w:t>
      </w:r>
    </w:p>
    <w:p w:rsidR="00A5324A" w:rsidRDefault="00A5324A" w:rsidP="00A532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</w:t>
      </w:r>
      <w:r>
        <w:rPr>
          <w:rFonts w:ascii="Arial" w:eastAsia="Arial" w:hAnsi="Arial" w:cs="Arial"/>
          <w:b/>
          <w:smallCaps/>
          <w:color w:val="000000"/>
        </w:rPr>
        <w:t xml:space="preserve">                                                                    </w:t>
      </w:r>
    </w:p>
    <w:tbl>
      <w:tblPr>
        <w:tblW w:w="882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340"/>
        <w:gridCol w:w="84"/>
        <w:gridCol w:w="3844"/>
      </w:tblGrid>
      <w:tr w:rsidR="00A5324A" w:rsidTr="00960F1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5324A" w:rsidRDefault="00A5324A" w:rsidP="00960F19">
            <w:pPr>
              <w:tabs>
                <w:tab w:val="left" w:pos="3402"/>
                <w:tab w:val="right" w:pos="9214"/>
              </w:tabs>
              <w:spacing w:after="0"/>
              <w:rPr>
                <w:rFonts w:ascii="Arial" w:eastAsia="Arial" w:hAnsi="Arial" w:cs="Arial"/>
                <w:b/>
                <w:smallCaps/>
              </w:rPr>
            </w:pPr>
            <w:r>
              <w:rPr>
                <w:rFonts w:ascii="Arial" w:eastAsia="Arial" w:hAnsi="Arial" w:cs="Arial"/>
                <w:b/>
                <w:smallCaps/>
              </w:rPr>
              <w:t>SEKCIA</w:t>
            </w:r>
          </w:p>
        </w:tc>
        <w:tc>
          <w:tcPr>
            <w:tcW w:w="6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960F19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A5324A" w:rsidTr="00960F1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5324A" w:rsidRDefault="00A5324A" w:rsidP="00960F19">
            <w:pPr>
              <w:tabs>
                <w:tab w:val="left" w:pos="3402"/>
                <w:tab w:val="right" w:pos="9214"/>
              </w:tabs>
              <w:spacing w:before="60" w:after="0"/>
              <w:rPr>
                <w:rFonts w:ascii="Arial" w:eastAsia="Arial" w:hAnsi="Arial" w:cs="Arial"/>
                <w:b/>
                <w:smallCaps/>
              </w:rPr>
            </w:pPr>
            <w:r>
              <w:rPr>
                <w:rFonts w:ascii="Arial" w:eastAsia="Arial" w:hAnsi="Arial" w:cs="Arial"/>
                <w:b/>
                <w:smallCaps/>
              </w:rPr>
              <w:t>ORGANIZÁTOR</w:t>
            </w:r>
          </w:p>
        </w:tc>
        <w:tc>
          <w:tcPr>
            <w:tcW w:w="6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960F19">
            <w:pPr>
              <w:tabs>
                <w:tab w:val="left" w:pos="3402"/>
                <w:tab w:val="right" w:pos="9214"/>
              </w:tabs>
              <w:spacing w:before="60"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 poverenia SGF </w:t>
            </w:r>
          </w:p>
        </w:tc>
      </w:tr>
      <w:tr w:rsidR="00A5324A" w:rsidTr="00960F1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5324A" w:rsidRDefault="00A5324A" w:rsidP="00960F19">
            <w:pPr>
              <w:tabs>
                <w:tab w:val="left" w:pos="3402"/>
                <w:tab w:val="right" w:pos="9214"/>
              </w:tabs>
              <w:spacing w:before="60" w:after="0"/>
              <w:rPr>
                <w:rFonts w:ascii="Arial" w:eastAsia="Arial" w:hAnsi="Arial" w:cs="Arial"/>
                <w:b/>
                <w:smallCaps/>
              </w:rPr>
            </w:pPr>
            <w:r>
              <w:rPr>
                <w:rFonts w:ascii="Arial" w:eastAsia="Arial" w:hAnsi="Arial" w:cs="Arial"/>
                <w:b/>
                <w:smallCaps/>
              </w:rPr>
              <w:t>DÁTUM</w:t>
            </w:r>
          </w:p>
        </w:tc>
        <w:tc>
          <w:tcPr>
            <w:tcW w:w="6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960F19">
            <w:pPr>
              <w:tabs>
                <w:tab w:val="left" w:pos="3402"/>
                <w:tab w:val="right" w:pos="9214"/>
              </w:tabs>
              <w:spacing w:before="60" w:after="0"/>
              <w:jc w:val="both"/>
              <w:rPr>
                <w:rFonts w:ascii="Arial" w:eastAsia="Arial" w:hAnsi="Arial" w:cs="Arial"/>
              </w:rPr>
            </w:pPr>
          </w:p>
        </w:tc>
      </w:tr>
      <w:tr w:rsidR="00A5324A" w:rsidTr="00960F1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5324A" w:rsidRDefault="00A5324A" w:rsidP="00960F19">
            <w:pPr>
              <w:tabs>
                <w:tab w:val="left" w:pos="3402"/>
                <w:tab w:val="right" w:pos="9214"/>
              </w:tabs>
              <w:spacing w:before="60" w:after="0"/>
              <w:rPr>
                <w:rFonts w:ascii="Arial" w:eastAsia="Arial" w:hAnsi="Arial" w:cs="Arial"/>
                <w:b/>
                <w:smallCaps/>
              </w:rPr>
            </w:pPr>
            <w:r>
              <w:rPr>
                <w:rFonts w:ascii="Arial" w:eastAsia="Arial" w:hAnsi="Arial" w:cs="Arial"/>
                <w:b/>
                <w:smallCaps/>
              </w:rPr>
              <w:t>MIESTO</w:t>
            </w:r>
          </w:p>
        </w:tc>
        <w:tc>
          <w:tcPr>
            <w:tcW w:w="6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960F19">
            <w:pPr>
              <w:tabs>
                <w:tab w:val="left" w:pos="3402"/>
                <w:tab w:val="right" w:pos="9214"/>
              </w:tabs>
              <w:spacing w:before="60" w:after="0"/>
              <w:jc w:val="both"/>
              <w:rPr>
                <w:rFonts w:ascii="Arial" w:eastAsia="Arial" w:hAnsi="Arial" w:cs="Arial"/>
              </w:rPr>
            </w:pPr>
          </w:p>
        </w:tc>
      </w:tr>
      <w:tr w:rsidR="00A5324A" w:rsidTr="00960F1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5324A" w:rsidRDefault="00A5324A" w:rsidP="00960F19">
            <w:pPr>
              <w:tabs>
                <w:tab w:val="left" w:pos="3402"/>
                <w:tab w:val="right" w:pos="9214"/>
              </w:tabs>
              <w:spacing w:before="60" w:after="0"/>
              <w:rPr>
                <w:rFonts w:ascii="Arial" w:eastAsia="Arial" w:hAnsi="Arial" w:cs="Arial"/>
                <w:b/>
                <w:smallCaps/>
              </w:rPr>
            </w:pPr>
            <w:r>
              <w:rPr>
                <w:rFonts w:ascii="Arial" w:eastAsia="Arial" w:hAnsi="Arial" w:cs="Arial"/>
                <w:b/>
                <w:smallCaps/>
              </w:rPr>
              <w:t>ČINOVNÍCI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960F19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Riaditeľ:</w:t>
            </w:r>
          </w:p>
          <w:p w:rsidR="00A5324A" w:rsidRDefault="00A5324A" w:rsidP="00960F19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Tajomník:</w:t>
            </w:r>
          </w:p>
          <w:p w:rsidR="00A5324A" w:rsidRDefault="00A5324A" w:rsidP="00960F19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Hlavný rozhodca:</w:t>
            </w:r>
          </w:p>
          <w:p w:rsidR="00A5324A" w:rsidRDefault="00A5324A" w:rsidP="00960F19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Delegát SGF:</w:t>
            </w:r>
          </w:p>
          <w:p w:rsidR="00A5324A" w:rsidRDefault="00A5324A" w:rsidP="00960F19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Hlásateľ:</w:t>
            </w:r>
          </w:p>
          <w:p w:rsidR="00A5324A" w:rsidRDefault="00A5324A" w:rsidP="00960F19">
            <w:pPr>
              <w:spacing w:after="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Ved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</w:rPr>
              <w:t>počt</w:t>
            </w:r>
            <w:proofErr w:type="spellEnd"/>
            <w:r>
              <w:rPr>
                <w:rFonts w:ascii="Arial" w:eastAsia="Arial" w:hAnsi="Arial" w:cs="Arial"/>
              </w:rPr>
              <w:t>. kom.</w:t>
            </w:r>
          </w:p>
          <w:p w:rsidR="00A5324A" w:rsidRDefault="00A5324A" w:rsidP="00960F19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Hudobný technik:</w:t>
            </w:r>
          </w:p>
          <w:p w:rsidR="00A5324A" w:rsidRDefault="00A5324A" w:rsidP="00960F19">
            <w:pPr>
              <w:spacing w:after="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Ved</w:t>
            </w:r>
            <w:proofErr w:type="spellEnd"/>
            <w:r>
              <w:rPr>
                <w:rFonts w:ascii="Arial" w:eastAsia="Arial" w:hAnsi="Arial" w:cs="Arial"/>
              </w:rPr>
              <w:t>. nástupu:</w:t>
            </w:r>
          </w:p>
          <w:p w:rsidR="00A5324A" w:rsidRDefault="00A5324A" w:rsidP="00960F19">
            <w:pPr>
              <w:spacing w:after="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Zdavotnícky</w:t>
            </w:r>
            <w:proofErr w:type="spellEnd"/>
            <w:r>
              <w:rPr>
                <w:rFonts w:ascii="Arial" w:eastAsia="Arial" w:hAnsi="Arial" w:cs="Arial"/>
              </w:rPr>
              <w:t xml:space="preserve"> dozor:</w:t>
            </w:r>
          </w:p>
          <w:p w:rsidR="00A5324A" w:rsidRDefault="00A5324A" w:rsidP="00960F19">
            <w:pPr>
              <w:spacing w:after="0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</w:rPr>
              <w:t>Ved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</w:rPr>
              <w:t>techn</w:t>
            </w:r>
            <w:proofErr w:type="spellEnd"/>
            <w:r>
              <w:rPr>
                <w:rFonts w:ascii="Arial" w:eastAsia="Arial" w:hAnsi="Arial" w:cs="Arial"/>
              </w:rPr>
              <w:t>. čaty: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960F19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A5324A" w:rsidTr="00960F1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5324A" w:rsidRDefault="00A5324A" w:rsidP="00960F19">
            <w:pPr>
              <w:tabs>
                <w:tab w:val="left" w:pos="3402"/>
                <w:tab w:val="right" w:pos="9214"/>
              </w:tabs>
              <w:spacing w:after="0"/>
              <w:rPr>
                <w:rFonts w:ascii="Arial" w:eastAsia="Arial" w:hAnsi="Arial" w:cs="Arial"/>
                <w:b/>
                <w:smallCaps/>
              </w:rPr>
            </w:pPr>
            <w:r>
              <w:rPr>
                <w:rFonts w:ascii="Arial" w:eastAsia="Arial" w:hAnsi="Arial" w:cs="Arial"/>
                <w:b/>
                <w:smallCaps/>
              </w:rPr>
              <w:t>PRIHLÁŠKY</w:t>
            </w:r>
          </w:p>
        </w:tc>
        <w:tc>
          <w:tcPr>
            <w:tcW w:w="6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Pr="004146D9" w:rsidRDefault="00A5324A" w:rsidP="00960F19">
            <w:pPr>
              <w:pStyle w:val="Nadpis2"/>
              <w:spacing w:before="0"/>
              <w:rPr>
                <w:sz w:val="22"/>
                <w:szCs w:val="22"/>
              </w:rPr>
            </w:pPr>
            <w:r w:rsidRPr="004146D9">
              <w:rPr>
                <w:b w:val="0"/>
                <w:sz w:val="22"/>
                <w:szCs w:val="22"/>
              </w:rPr>
              <w:t>Uzávierka</w:t>
            </w:r>
            <w:r w:rsidRPr="004146D9">
              <w:rPr>
                <w:sz w:val="22"/>
                <w:szCs w:val="22"/>
              </w:rPr>
              <w:t xml:space="preserve">: 14 dní pred súťažou  </w:t>
            </w:r>
          </w:p>
          <w:p w:rsidR="00A5324A" w:rsidRPr="004146D9" w:rsidRDefault="00A5324A" w:rsidP="00960F19">
            <w:pPr>
              <w:pStyle w:val="Nadpis2"/>
              <w:spacing w:before="0"/>
              <w:rPr>
                <w:color w:val="0000FF"/>
                <w:sz w:val="22"/>
                <w:szCs w:val="22"/>
                <w:u w:val="single"/>
              </w:rPr>
            </w:pPr>
            <w:r w:rsidRPr="004146D9">
              <w:rPr>
                <w:sz w:val="22"/>
                <w:szCs w:val="22"/>
              </w:rPr>
              <w:t>ŠA Ž a </w:t>
            </w:r>
            <w:proofErr w:type="spellStart"/>
            <w:r w:rsidRPr="004146D9">
              <w:rPr>
                <w:sz w:val="22"/>
                <w:szCs w:val="22"/>
              </w:rPr>
              <w:t>GpV</w:t>
            </w:r>
            <w:proofErr w:type="spellEnd"/>
            <w:r w:rsidRPr="004146D9">
              <w:rPr>
                <w:sz w:val="22"/>
                <w:szCs w:val="22"/>
              </w:rPr>
              <w:t xml:space="preserve"> C: </w:t>
            </w:r>
            <w:hyperlink r:id="rId6">
              <w:r w:rsidRPr="004146D9">
                <w:rPr>
                  <w:color w:val="0000FF"/>
                  <w:sz w:val="22"/>
                  <w:szCs w:val="22"/>
                  <w:u w:val="single"/>
                </w:rPr>
                <w:t>https://www.sgfpreteky.sk</w:t>
              </w:r>
            </w:hyperlink>
          </w:p>
          <w:p w:rsidR="00A5324A" w:rsidRPr="004146D9" w:rsidRDefault="00A5324A" w:rsidP="00960F19">
            <w:pPr>
              <w:spacing w:after="0"/>
              <w:rPr>
                <w:b/>
              </w:rPr>
            </w:pPr>
            <w:r w:rsidRPr="004146D9">
              <w:rPr>
                <w:b/>
              </w:rPr>
              <w:t>MG:</w:t>
            </w:r>
          </w:p>
          <w:p w:rsidR="00A5324A" w:rsidRDefault="00A5324A" w:rsidP="00960F19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Prihlášky po tomto termíne nebudú akceptované! </w:t>
            </w:r>
          </w:p>
          <w:p w:rsidR="00A5324A" w:rsidRDefault="00A5324A" w:rsidP="00960F19">
            <w:pPr>
              <w:spacing w:after="0"/>
            </w:pPr>
            <w:r>
              <w:rPr>
                <w:rFonts w:ascii="Arial" w:eastAsia="Arial" w:hAnsi="Arial" w:cs="Arial"/>
              </w:rPr>
              <w:t>Prihlášky sú záväzné. V prípade neúčasti pretekára/-</w:t>
            </w:r>
            <w:proofErr w:type="spellStart"/>
            <w:r>
              <w:rPr>
                <w:rFonts w:ascii="Arial" w:eastAsia="Arial" w:hAnsi="Arial" w:cs="Arial"/>
              </w:rPr>
              <w:t>ky</w:t>
            </w:r>
            <w:proofErr w:type="spellEnd"/>
            <w:r>
              <w:rPr>
                <w:rFonts w:ascii="Arial" w:eastAsia="Arial" w:hAnsi="Arial" w:cs="Arial"/>
              </w:rPr>
              <w:t xml:space="preserve"> bez ospravedlnenia najneskôr 2 dni pred súťažou, budú vysielajúcemu klubu vyúčtované náklady spojené s účasťou členov klubu v súťaži ( štartovné, ubytovanie a podobne ).</w:t>
            </w:r>
          </w:p>
        </w:tc>
      </w:tr>
      <w:tr w:rsidR="00A5324A" w:rsidTr="00960F1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5324A" w:rsidRDefault="00A5324A" w:rsidP="00960F19">
            <w:pPr>
              <w:tabs>
                <w:tab w:val="left" w:pos="3402"/>
                <w:tab w:val="right" w:pos="9214"/>
              </w:tabs>
              <w:spacing w:before="60" w:after="0"/>
              <w:rPr>
                <w:rFonts w:ascii="Arial" w:eastAsia="Arial" w:hAnsi="Arial" w:cs="Arial"/>
                <w:b/>
                <w:smallCaps/>
              </w:rPr>
            </w:pPr>
            <w:r>
              <w:rPr>
                <w:rFonts w:ascii="Arial" w:eastAsia="Arial" w:hAnsi="Arial" w:cs="Arial"/>
                <w:b/>
                <w:smallCaps/>
              </w:rPr>
              <w:t>ŽREBOVANIE</w:t>
            </w:r>
          </w:p>
        </w:tc>
        <w:tc>
          <w:tcPr>
            <w:tcW w:w="6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24A" w:rsidRDefault="00A5324A" w:rsidP="00960F19">
            <w:pPr>
              <w:tabs>
                <w:tab w:val="left" w:pos="3402"/>
                <w:tab w:val="right" w:pos="9214"/>
              </w:tabs>
              <w:spacing w:before="60"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Uskutoční sa po uzávierke prihlášok.</w:t>
            </w:r>
          </w:p>
        </w:tc>
      </w:tr>
      <w:tr w:rsidR="00A5324A" w:rsidTr="00960F1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5324A" w:rsidRDefault="00A5324A" w:rsidP="00960F19">
            <w:pPr>
              <w:tabs>
                <w:tab w:val="left" w:pos="3402"/>
                <w:tab w:val="right" w:pos="9214"/>
              </w:tabs>
              <w:spacing w:before="6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TECHNICKÁ PORADA</w:t>
            </w:r>
          </w:p>
        </w:tc>
        <w:tc>
          <w:tcPr>
            <w:tcW w:w="6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960F19">
            <w:pPr>
              <w:tabs>
                <w:tab w:val="left" w:pos="2910"/>
              </w:tabs>
              <w:spacing w:before="60" w:after="0"/>
              <w:ind w:left="261" w:hanging="26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Uskutoční sa v mieste súťaže 16.11. o 9:15 hod. Na porade musí byť prítomný tréner / zástupca klubu a rozhodkyne</w:t>
            </w:r>
          </w:p>
        </w:tc>
      </w:tr>
      <w:tr w:rsidR="00A5324A" w:rsidTr="00960F1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5324A" w:rsidRDefault="00A5324A" w:rsidP="00960F19">
            <w:pPr>
              <w:tabs>
                <w:tab w:val="left" w:pos="3402"/>
                <w:tab w:val="right" w:pos="9214"/>
              </w:tabs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UBYTOVANIE</w:t>
            </w:r>
          </w:p>
        </w:tc>
        <w:tc>
          <w:tcPr>
            <w:tcW w:w="6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960F19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 náklady vysielajúcej zložky</w:t>
            </w:r>
          </w:p>
        </w:tc>
      </w:tr>
      <w:tr w:rsidR="00A5324A" w:rsidTr="00960F1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5324A" w:rsidRDefault="00A5324A" w:rsidP="00960F19">
            <w:pPr>
              <w:tabs>
                <w:tab w:val="left" w:pos="3402"/>
                <w:tab w:val="right" w:pos="9214"/>
              </w:tabs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STRAVOVANIE</w:t>
            </w:r>
          </w:p>
        </w:tc>
        <w:tc>
          <w:tcPr>
            <w:tcW w:w="6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960F19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 náklady vysielajúcej zložky</w:t>
            </w:r>
          </w:p>
        </w:tc>
      </w:tr>
      <w:tr w:rsidR="00A5324A" w:rsidTr="00960F1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5324A" w:rsidRDefault="00A5324A" w:rsidP="00960F19">
            <w:pPr>
              <w:tabs>
                <w:tab w:val="left" w:pos="3402"/>
                <w:tab w:val="right" w:pos="9214"/>
              </w:tabs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CESTOVNÉ</w:t>
            </w:r>
          </w:p>
        </w:tc>
        <w:tc>
          <w:tcPr>
            <w:tcW w:w="6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960F19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 náklady vysielajúcej zložky</w:t>
            </w:r>
          </w:p>
        </w:tc>
      </w:tr>
      <w:tr w:rsidR="00A5324A" w:rsidTr="00960F1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5324A" w:rsidRDefault="00A5324A" w:rsidP="00960F19">
            <w:pPr>
              <w:tabs>
                <w:tab w:val="left" w:pos="3402"/>
                <w:tab w:val="right" w:pos="9214"/>
              </w:tabs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KANCELÁRIA PRETEKOV</w:t>
            </w:r>
          </w:p>
        </w:tc>
        <w:tc>
          <w:tcPr>
            <w:tcW w:w="6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960F19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Bude otvorená ....... od .... hod. v mieste súťaže</w:t>
            </w:r>
          </w:p>
        </w:tc>
      </w:tr>
      <w:tr w:rsidR="00A5324A" w:rsidTr="00960F19">
        <w:tc>
          <w:tcPr>
            <w:tcW w:w="88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5324A" w:rsidRDefault="00A5324A" w:rsidP="00960F19">
            <w:pPr>
              <w:tabs>
                <w:tab w:val="left" w:pos="3402"/>
                <w:tab w:val="right" w:pos="9214"/>
              </w:tabs>
              <w:spacing w:after="0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A5324A" w:rsidRDefault="00A5324A" w:rsidP="00960F19">
            <w:pPr>
              <w:spacing w:after="0"/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B/ ŠPECIÁLNE USTANOVENIA</w:t>
            </w:r>
          </w:p>
          <w:p w:rsidR="00A5324A" w:rsidRDefault="00A5324A" w:rsidP="00960F19">
            <w:pPr>
              <w:spacing w:after="0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A5324A" w:rsidTr="00960F1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5324A" w:rsidRDefault="00A5324A" w:rsidP="00960F19">
            <w:pPr>
              <w:tabs>
                <w:tab w:val="left" w:pos="3402"/>
                <w:tab w:val="right" w:pos="9214"/>
              </w:tabs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PREDPIS</w:t>
            </w:r>
          </w:p>
        </w:tc>
        <w:tc>
          <w:tcPr>
            <w:tcW w:w="6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960F19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Preteká sa podľa platných pravidiel FIG, požiadaviek sekcie .... SGF a smerníc SGF.</w:t>
            </w:r>
          </w:p>
        </w:tc>
      </w:tr>
      <w:tr w:rsidR="00A5324A" w:rsidTr="00960F19">
        <w:trPr>
          <w:trHeight w:val="64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A5324A" w:rsidRDefault="00A5324A" w:rsidP="00960F19">
            <w:pPr>
              <w:tabs>
                <w:tab w:val="left" w:pos="3402"/>
                <w:tab w:val="right" w:pos="9214"/>
              </w:tabs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SÚŤAŽIACI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960F19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Vekové kategórie: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960F19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A5324A" w:rsidTr="00960F19">
        <w:trPr>
          <w:trHeight w:val="34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A5324A" w:rsidRDefault="00A5324A" w:rsidP="00960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6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960F19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A5324A" w:rsidTr="00960F1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5324A" w:rsidRDefault="00A5324A" w:rsidP="00960F19">
            <w:pPr>
              <w:tabs>
                <w:tab w:val="left" w:pos="3402"/>
                <w:tab w:val="right" w:pos="9214"/>
              </w:tabs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PODMIENKY ÚČASTI</w:t>
            </w:r>
          </w:p>
        </w:tc>
        <w:tc>
          <w:tcPr>
            <w:tcW w:w="6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A5324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Platný registračný preukaz SGF</w:t>
            </w:r>
          </w:p>
          <w:p w:rsidR="00A5324A" w:rsidRDefault="00A5324A" w:rsidP="00A5324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Lekárska prehliadka nie staršia ako 1 rok</w:t>
            </w:r>
          </w:p>
          <w:p w:rsidR="00A5324A" w:rsidRDefault="00A5324A" w:rsidP="00A5324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Účasť na prezentácii v čase stanovenom rozpise</w:t>
            </w:r>
          </w:p>
          <w:p w:rsidR="00A5324A" w:rsidRDefault="00A5324A" w:rsidP="00A5324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Povinnosť vyslať jedného rozhodcu/-</w:t>
            </w:r>
            <w:proofErr w:type="spellStart"/>
            <w:r>
              <w:rPr>
                <w:rFonts w:ascii="Arial" w:eastAsia="Arial" w:hAnsi="Arial" w:cs="Arial"/>
              </w:rPr>
              <w:t>kyňu</w:t>
            </w:r>
            <w:proofErr w:type="spellEnd"/>
            <w:r>
              <w:rPr>
                <w:rFonts w:ascii="Arial" w:eastAsia="Arial" w:hAnsi="Arial" w:cs="Arial"/>
              </w:rPr>
              <w:t xml:space="preserve"> na náklady klubu s menovitým nahlásením v prihláške ( pri nesplnení podmienky </w:t>
            </w:r>
            <w:r w:rsidRPr="004146D9">
              <w:rPr>
                <w:rFonts w:ascii="Arial" w:eastAsia="Arial" w:hAnsi="Arial" w:cs="Arial"/>
              </w:rPr>
              <w:t>pokuta 100,-EUR –</w:t>
            </w:r>
            <w:r>
              <w:rPr>
                <w:rFonts w:ascii="Arial" w:eastAsia="Arial" w:hAnsi="Arial" w:cs="Arial"/>
              </w:rPr>
              <w:t xml:space="preserve"> uhradí sa pri prezentácii – podľa charakteru súťaže).</w:t>
            </w:r>
          </w:p>
          <w:p w:rsidR="00A5324A" w:rsidRDefault="00A5324A" w:rsidP="00A5324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Štartovné: 10,-EUR/20,-EUR /pretekár zaslať na účet : doplní klub</w:t>
            </w:r>
          </w:p>
          <w:p w:rsidR="00A5324A" w:rsidRDefault="00A5324A" w:rsidP="00A5324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Odovzdanie grafických záznamov zostáv s vyhodnotením všetkých pretekárok pre </w:t>
            </w:r>
            <w:proofErr w:type="spellStart"/>
            <w:r>
              <w:rPr>
                <w:rFonts w:ascii="Arial" w:eastAsia="Arial" w:hAnsi="Arial" w:cs="Arial"/>
              </w:rPr>
              <w:t>GpV</w:t>
            </w:r>
            <w:proofErr w:type="spellEnd"/>
            <w:r>
              <w:rPr>
                <w:rFonts w:ascii="Arial" w:eastAsia="Arial" w:hAnsi="Arial" w:cs="Arial"/>
              </w:rPr>
              <w:t xml:space="preserve"> C</w:t>
            </w:r>
          </w:p>
        </w:tc>
      </w:tr>
      <w:tr w:rsidR="00A5324A" w:rsidTr="00960F1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5324A" w:rsidRDefault="00A5324A" w:rsidP="00960F19">
            <w:pPr>
              <w:tabs>
                <w:tab w:val="left" w:pos="3402"/>
                <w:tab w:val="right" w:pos="9214"/>
              </w:tabs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OBLEČENIE</w:t>
            </w:r>
          </w:p>
        </w:tc>
        <w:tc>
          <w:tcPr>
            <w:tcW w:w="6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960F19">
            <w:pPr>
              <w:spacing w:after="0"/>
              <w:ind w:firstLine="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Podľa pravidiel FIG</w:t>
            </w:r>
          </w:p>
        </w:tc>
      </w:tr>
      <w:tr w:rsidR="00A5324A" w:rsidTr="00960F1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5324A" w:rsidRDefault="00A5324A" w:rsidP="00960F19">
            <w:pPr>
              <w:tabs>
                <w:tab w:val="left" w:pos="3402"/>
                <w:tab w:val="right" w:pos="9214"/>
              </w:tabs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PROTESTY</w:t>
            </w:r>
          </w:p>
        </w:tc>
        <w:tc>
          <w:tcPr>
            <w:tcW w:w="6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960F19">
            <w:pPr>
              <w:spacing w:after="0"/>
              <w:ind w:firstLine="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Podľa pravidiel FIG a súťažného poriadku SGF</w:t>
            </w:r>
          </w:p>
        </w:tc>
      </w:tr>
      <w:tr w:rsidR="00A5324A" w:rsidTr="00960F1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5324A" w:rsidRDefault="00A5324A" w:rsidP="00960F19">
            <w:pPr>
              <w:tabs>
                <w:tab w:val="left" w:pos="3402"/>
                <w:tab w:val="right" w:pos="9214"/>
              </w:tabs>
              <w:spacing w:after="0"/>
              <w:rPr>
                <w:rFonts w:ascii="Arial" w:eastAsia="Arial" w:hAnsi="Arial" w:cs="Arial"/>
                <w:b/>
                <w:smallCaps/>
              </w:rPr>
            </w:pPr>
            <w:r>
              <w:rPr>
                <w:rFonts w:ascii="Arial" w:eastAsia="Arial" w:hAnsi="Arial" w:cs="Arial"/>
                <w:b/>
                <w:smallCaps/>
              </w:rPr>
              <w:t>TITULY A CENY</w:t>
            </w:r>
          </w:p>
        </w:tc>
        <w:tc>
          <w:tcPr>
            <w:tcW w:w="6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960F19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Podľa charakteru súťaže</w:t>
            </w:r>
          </w:p>
        </w:tc>
      </w:tr>
      <w:tr w:rsidR="00A5324A" w:rsidTr="00960F19">
        <w:trPr>
          <w:trHeight w:val="68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5324A" w:rsidRDefault="00A5324A" w:rsidP="00960F19">
            <w:pPr>
              <w:tabs>
                <w:tab w:val="left" w:pos="3402"/>
                <w:tab w:val="right" w:pos="9214"/>
              </w:tabs>
              <w:spacing w:after="0"/>
              <w:rPr>
                <w:rFonts w:ascii="Arial" w:eastAsia="Arial" w:hAnsi="Arial" w:cs="Arial"/>
                <w:b/>
                <w:smallCaps/>
              </w:rPr>
            </w:pPr>
            <w:r>
              <w:rPr>
                <w:rFonts w:ascii="Arial" w:eastAsia="Arial" w:hAnsi="Arial" w:cs="Arial"/>
                <w:b/>
                <w:smallCaps/>
              </w:rPr>
              <w:t>ČASOVÝ PROGRAM</w:t>
            </w:r>
          </w:p>
        </w:tc>
        <w:tc>
          <w:tcPr>
            <w:tcW w:w="6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960F19">
            <w:pPr>
              <w:spacing w:after="0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</w:rPr>
              <w:t>Sobota, ....</w:t>
            </w:r>
          </w:p>
        </w:tc>
      </w:tr>
      <w:tr w:rsidR="00A5324A" w:rsidTr="00960F19">
        <w:tc>
          <w:tcPr>
            <w:tcW w:w="88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5324A" w:rsidRDefault="00A5324A" w:rsidP="00960F19">
            <w:pPr>
              <w:tabs>
                <w:tab w:val="left" w:pos="3402"/>
                <w:tab w:val="right" w:pos="9214"/>
              </w:tabs>
              <w:spacing w:after="0"/>
              <w:rPr>
                <w:rFonts w:ascii="Arial" w:eastAsia="Arial" w:hAnsi="Arial" w:cs="Arial"/>
                <w:b/>
                <w:smallCaps/>
                <w:sz w:val="28"/>
                <w:szCs w:val="28"/>
              </w:rPr>
            </w:pPr>
          </w:p>
          <w:p w:rsidR="00A5324A" w:rsidRDefault="00A5324A" w:rsidP="00960F19">
            <w:pPr>
              <w:spacing w:after="0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C/ ZÁVEREČNÉ USTANOVENIA</w:t>
            </w:r>
          </w:p>
          <w:p w:rsidR="00A5324A" w:rsidRDefault="00A5324A" w:rsidP="00960F19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A5324A" w:rsidTr="00960F1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5324A" w:rsidRDefault="00A5324A" w:rsidP="00960F19">
            <w:pPr>
              <w:tabs>
                <w:tab w:val="left" w:pos="3402"/>
                <w:tab w:val="right" w:pos="9214"/>
              </w:tabs>
              <w:spacing w:after="0"/>
              <w:rPr>
                <w:rFonts w:ascii="Arial" w:eastAsia="Arial" w:hAnsi="Arial" w:cs="Arial"/>
                <w:b/>
                <w:smallCaps/>
              </w:rPr>
            </w:pPr>
            <w:r>
              <w:rPr>
                <w:rFonts w:ascii="Arial" w:eastAsia="Arial" w:hAnsi="Arial" w:cs="Arial"/>
                <w:b/>
                <w:smallCaps/>
              </w:rPr>
              <w:t>ORGANIZAČNÉ POKYNY</w:t>
            </w:r>
          </w:p>
        </w:tc>
        <w:tc>
          <w:tcPr>
            <w:tcW w:w="6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960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Organizátor si vyhradzuje právo na nevyhnutné zmeny v časovom programe podľa počtu prihlásených pretekárok.</w:t>
            </w:r>
          </w:p>
          <w:p w:rsidR="00A5324A" w:rsidRDefault="00A5324A" w:rsidP="00960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Hudobný sprievod musí byť zaslaný online alebo nahraný na samostatnom CD s označením mena pretekárky, vekovej kategórie a klubu – spresní organizátor.</w:t>
            </w:r>
          </w:p>
          <w:p w:rsidR="00A5324A" w:rsidRDefault="00A5324A" w:rsidP="00960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Tréneri sú počas celej súťaže zodpovední za svoje pretekárky.</w:t>
            </w:r>
          </w:p>
        </w:tc>
      </w:tr>
      <w:tr w:rsidR="00A5324A" w:rsidTr="00960F1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5324A" w:rsidRDefault="00A5324A" w:rsidP="00960F19">
            <w:pPr>
              <w:tabs>
                <w:tab w:val="left" w:pos="3402"/>
                <w:tab w:val="right" w:pos="9214"/>
              </w:tabs>
              <w:spacing w:after="0"/>
              <w:rPr>
                <w:rFonts w:ascii="Arial" w:eastAsia="Arial" w:hAnsi="Arial" w:cs="Arial"/>
                <w:b/>
                <w:smallCaps/>
              </w:rPr>
            </w:pPr>
            <w:r>
              <w:rPr>
                <w:rFonts w:ascii="Arial" w:eastAsia="Arial" w:hAnsi="Arial" w:cs="Arial"/>
                <w:b/>
                <w:smallCaps/>
              </w:rPr>
              <w:t>DOPING</w:t>
            </w:r>
          </w:p>
        </w:tc>
        <w:tc>
          <w:tcPr>
            <w:tcW w:w="6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960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Zakázaný</w:t>
            </w:r>
          </w:p>
        </w:tc>
      </w:tr>
      <w:tr w:rsidR="00A5324A" w:rsidTr="00960F1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5324A" w:rsidRDefault="00A5324A" w:rsidP="00960F19">
            <w:pPr>
              <w:tabs>
                <w:tab w:val="left" w:pos="3402"/>
                <w:tab w:val="right" w:pos="9214"/>
              </w:tabs>
              <w:spacing w:after="0"/>
              <w:rPr>
                <w:rFonts w:ascii="Arial" w:eastAsia="Arial" w:hAnsi="Arial" w:cs="Arial"/>
                <w:b/>
                <w:smallCaps/>
              </w:rPr>
            </w:pPr>
            <w:r>
              <w:rPr>
                <w:rFonts w:ascii="Arial" w:eastAsia="Arial" w:hAnsi="Arial" w:cs="Arial"/>
                <w:b/>
                <w:smallCaps/>
              </w:rPr>
              <w:t>VÝSLEDKY</w:t>
            </w:r>
          </w:p>
        </w:tc>
        <w:tc>
          <w:tcPr>
            <w:tcW w:w="6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960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Usporiadateľ zašle v elektronickej podobe na Se SGF a zúčastneným klubom ihneď po ukončení súťaže. Se SGF uverejní výsledky na stránke </w:t>
            </w:r>
            <w:hyperlink r:id="rId7">
              <w:r>
                <w:rPr>
                  <w:rFonts w:ascii="Arial" w:eastAsia="Arial" w:hAnsi="Arial" w:cs="Arial"/>
                  <w:color w:val="0000FF"/>
                  <w:u w:val="single"/>
                </w:rPr>
                <w:t>www.sgf.sk</w:t>
              </w:r>
            </w:hyperlink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A5324A" w:rsidTr="00960F1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5324A" w:rsidRPr="004146D9" w:rsidRDefault="00A5324A" w:rsidP="00960F19">
            <w:pPr>
              <w:tabs>
                <w:tab w:val="left" w:pos="3402"/>
                <w:tab w:val="right" w:pos="9214"/>
              </w:tabs>
              <w:spacing w:after="0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 w:rsidRPr="004146D9"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Spracúvanie osobných údajov:</w:t>
            </w:r>
          </w:p>
        </w:tc>
        <w:tc>
          <w:tcPr>
            <w:tcW w:w="6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Pr="004146D9" w:rsidRDefault="00A5324A" w:rsidP="00960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4146D9">
              <w:rPr>
                <w:rFonts w:ascii="Arial" w:hAnsi="Arial" w:cs="Arial"/>
              </w:rPr>
              <w:t xml:space="preserve">Spracúvanie osobných údajov dotknutých osôb sa riadi NARIADENÍM EURÓPSKEHO PARLAMENTU A RADY (EÚ) 2016/679 z 27. apríla 2016 o ochrane fyzických osôb pri spracúvaní osobných údajov a o voľnom pohybe takýchto údajov, ktorým sa zrušuje smernica 95/46/ES (všeobecné nariadenie o ochrane údajov) a zákonom č. 18/2018 Z. z. o ochrane osobných údajov a o zmene a doplnení niektorých zákonov. Informácie o spracúvaní osobných údajov dotknutých osôb zverejňuje usporiadateľ na svojom webovom sídle, prípadne sú dostupné vo fyzickej podobe v jeho sídle. Informácie o spracúvaní osobných údajov dotknutých osôb zo strany Slovenskej gymnastickej federácie sú zverejnené na webovom sídle </w:t>
            </w:r>
            <w:hyperlink r:id="rId8" w:history="1">
              <w:r w:rsidRPr="004146D9">
                <w:rPr>
                  <w:rStyle w:val="Hypertextovprepojenie"/>
                  <w:rFonts w:ascii="Arial" w:hAnsi="Arial" w:cs="Arial"/>
                </w:rPr>
                <w:t>www.sgf.sk</w:t>
              </w:r>
            </w:hyperlink>
            <w:r w:rsidRPr="004146D9">
              <w:rPr>
                <w:rFonts w:ascii="Arial" w:hAnsi="Arial" w:cs="Arial"/>
              </w:rPr>
              <w:t xml:space="preserve"> v sekcii SGF – GDPR – ochrana osobných údajov.</w:t>
            </w:r>
          </w:p>
        </w:tc>
      </w:tr>
    </w:tbl>
    <w:p w:rsidR="00A5324A" w:rsidRDefault="00A5324A" w:rsidP="00A5324A">
      <w:pPr>
        <w:tabs>
          <w:tab w:val="left" w:pos="3402"/>
          <w:tab w:val="right" w:pos="9214"/>
        </w:tabs>
        <w:spacing w:after="120"/>
        <w:rPr>
          <w:rFonts w:ascii="Arial" w:eastAsia="Arial" w:hAnsi="Arial" w:cs="Arial"/>
        </w:rPr>
      </w:pPr>
    </w:p>
    <w:p w:rsidR="00EE7441" w:rsidRDefault="00A5324A">
      <w:r>
        <w:rPr>
          <w:rFonts w:ascii="Arial" w:eastAsia="Arial" w:hAnsi="Arial" w:cs="Arial"/>
        </w:rPr>
        <w:t xml:space="preserve">         Predseda/-</w:t>
      </w:r>
      <w:proofErr w:type="spellStart"/>
      <w:r>
        <w:rPr>
          <w:rFonts w:ascii="Arial" w:eastAsia="Arial" w:hAnsi="Arial" w:cs="Arial"/>
        </w:rPr>
        <w:t>níčka</w:t>
      </w:r>
      <w:proofErr w:type="spellEnd"/>
      <w:r>
        <w:rPr>
          <w:rFonts w:ascii="Arial" w:eastAsia="Arial" w:hAnsi="Arial" w:cs="Arial"/>
        </w:rPr>
        <w:t xml:space="preserve"> sekcie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    Riaditeľ/-ka súťaže</w:t>
      </w:r>
      <w:r>
        <w:rPr>
          <w:rFonts w:ascii="Arial" w:eastAsia="Arial" w:hAnsi="Arial" w:cs="Arial"/>
        </w:rPr>
        <w:tab/>
        <w:t xml:space="preserve">              </w:t>
      </w:r>
      <w:r>
        <w:rPr>
          <w:rFonts w:ascii="Arial" w:eastAsia="Arial" w:hAnsi="Arial" w:cs="Arial"/>
        </w:rPr>
        <w:tab/>
        <w:t xml:space="preserve">                 </w:t>
      </w:r>
      <w:r>
        <w:rPr>
          <w:rFonts w:ascii="Arial" w:eastAsia="Arial" w:hAnsi="Arial" w:cs="Arial"/>
        </w:rPr>
        <w:t xml:space="preserve">                   </w:t>
      </w:r>
      <w:r>
        <w:rPr>
          <w:rFonts w:ascii="Arial" w:eastAsia="Arial" w:hAnsi="Arial" w:cs="Arial"/>
        </w:rPr>
        <w:t>Prezident SGF</w:t>
      </w:r>
      <w:bookmarkStart w:id="0" w:name="_GoBack"/>
      <w:bookmarkEnd w:id="0"/>
    </w:p>
    <w:sectPr w:rsidR="00EE7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70973"/>
    <w:multiLevelType w:val="multilevel"/>
    <w:tmpl w:val="62D2A628"/>
    <w:lvl w:ilvl="0">
      <w:start w:val="200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4A"/>
    <w:rsid w:val="00A5324A"/>
    <w:rsid w:val="00EE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ADDA"/>
  <w15:chartTrackingRefBased/>
  <w15:docId w15:val="{89D2EBC5-7775-46D0-BEC7-D3BC2DBF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A5324A"/>
    <w:pPr>
      <w:spacing w:after="200" w:line="276" w:lineRule="auto"/>
    </w:pPr>
    <w:rPr>
      <w:rFonts w:ascii="Calibri" w:eastAsia="Calibri" w:hAnsi="Calibri" w:cs="Calibri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5324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A5324A"/>
    <w:rPr>
      <w:rFonts w:ascii="Calibri" w:eastAsiaTheme="majorEastAsia" w:hAnsi="Calibri" w:cstheme="majorBidi"/>
      <w:b/>
      <w:bCs/>
      <w:sz w:val="26"/>
      <w:szCs w:val="2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532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gf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gf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gfpreteky.s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Novak</dc:creator>
  <cp:keywords/>
  <dc:description/>
  <cp:lastModifiedBy>Jan Novak</cp:lastModifiedBy>
  <cp:revision>1</cp:revision>
  <dcterms:created xsi:type="dcterms:W3CDTF">2020-04-30T08:44:00Z</dcterms:created>
  <dcterms:modified xsi:type="dcterms:W3CDTF">2020-04-30T08:45:00Z</dcterms:modified>
</cp:coreProperties>
</file>